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98645" w14:textId="7E508411" w:rsidR="00F7517D" w:rsidRDefault="00F07AD0">
      <w:r>
        <w:t xml:space="preserve">This is sample document. </w:t>
      </w:r>
    </w:p>
    <w:sectPr w:rsidR="00F75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17D"/>
    <w:rsid w:val="004924A5"/>
    <w:rsid w:val="00F07AD0"/>
    <w:rsid w:val="00F7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BF7B0"/>
  <w15:chartTrackingRefBased/>
  <w15:docId w15:val="{4C677875-6CFE-4A6C-BE98-E0214BA9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51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1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51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51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51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51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51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51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51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1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51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51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51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51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51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51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51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51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5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51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5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51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51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51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51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51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51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51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Inficare</dc:creator>
  <cp:keywords/>
  <dc:description/>
  <cp:lastModifiedBy>Venky Gupta</cp:lastModifiedBy>
  <cp:revision>2</cp:revision>
  <dcterms:created xsi:type="dcterms:W3CDTF">2025-02-25T16:56:00Z</dcterms:created>
  <dcterms:modified xsi:type="dcterms:W3CDTF">2025-02-25T16:56:00Z</dcterms:modified>
</cp:coreProperties>
</file>